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7E" w:rsidRDefault="00453B93" w:rsidP="00C6517E">
      <w:pPr>
        <w:tabs>
          <w:tab w:val="left" w:pos="3919"/>
          <w:tab w:val="center" w:pos="5031"/>
        </w:tabs>
        <w:spacing w:after="0"/>
        <w:ind w:left="1680" w:hanging="1680"/>
        <w:jc w:val="center"/>
      </w:pPr>
      <w:r>
        <w:rPr>
          <w:noProof/>
        </w:rPr>
        <w:drawing>
          <wp:inline distT="0" distB="0" distL="0" distR="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7E" w:rsidRPr="00C6517E" w:rsidRDefault="00453B93" w:rsidP="00C6517E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517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3B93" w:rsidRPr="00C6517E" w:rsidRDefault="00453B93" w:rsidP="00C6517E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517E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C6517E" w:rsidRPr="00C6517E" w:rsidRDefault="00453B93" w:rsidP="00C6517E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C6517E">
        <w:t xml:space="preserve">Хабаровского муниципального района </w:t>
      </w:r>
    </w:p>
    <w:p w:rsidR="00453B93" w:rsidRPr="00C6517E" w:rsidRDefault="00453B93" w:rsidP="00C6517E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C6517E">
        <w:t>Хабаровского края</w:t>
      </w:r>
    </w:p>
    <w:p w:rsidR="00453B93" w:rsidRPr="00C6517E" w:rsidRDefault="00453B93" w:rsidP="00C6517E">
      <w:pPr>
        <w:pStyle w:val="a3"/>
        <w:spacing w:after="0" w:line="240" w:lineRule="exact"/>
        <w:jc w:val="center"/>
      </w:pPr>
    </w:p>
    <w:p w:rsidR="00453B93" w:rsidRPr="002D5D6D" w:rsidRDefault="00453B93" w:rsidP="00453B93">
      <w:pPr>
        <w:pStyle w:val="a3"/>
        <w:tabs>
          <w:tab w:val="left" w:pos="3345"/>
        </w:tabs>
        <w:spacing w:line="240" w:lineRule="exact"/>
        <w:jc w:val="center"/>
        <w:rPr>
          <w:b/>
        </w:rPr>
      </w:pPr>
      <w:r w:rsidRPr="002D5D6D">
        <w:rPr>
          <w:b/>
        </w:rPr>
        <w:t>ПОСТАНОВЛЕНИЕ</w:t>
      </w:r>
    </w:p>
    <w:p w:rsidR="00453B93" w:rsidRPr="00C5121B" w:rsidRDefault="00453B93" w:rsidP="00453B93">
      <w:pPr>
        <w:outlineLvl w:val="0"/>
        <w:rPr>
          <w:b/>
          <w:bCs/>
        </w:rPr>
      </w:pPr>
    </w:p>
    <w:p w:rsidR="00453B93" w:rsidRPr="00C6517E" w:rsidRDefault="00453B93" w:rsidP="00C6517E">
      <w:pPr>
        <w:spacing w:after="0"/>
        <w:rPr>
          <w:rFonts w:ascii="Times New Roman" w:hAnsi="Times New Roman" w:cs="Times New Roman"/>
          <w:bCs/>
          <w:sz w:val="24"/>
        </w:rPr>
      </w:pPr>
      <w:r w:rsidRPr="00C6517E">
        <w:rPr>
          <w:rFonts w:ascii="Times New Roman" w:hAnsi="Times New Roman" w:cs="Times New Roman"/>
          <w:bCs/>
          <w:sz w:val="24"/>
        </w:rPr>
        <w:t>01.04.2021г № 9</w:t>
      </w:r>
    </w:p>
    <w:p w:rsidR="00453B93" w:rsidRPr="00C6517E" w:rsidRDefault="00453B93" w:rsidP="00C6517E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C6517E">
        <w:rPr>
          <w:rFonts w:ascii="Times New Roman" w:hAnsi="Times New Roman" w:cs="Times New Roman"/>
          <w:bCs/>
          <w:sz w:val="24"/>
        </w:rPr>
        <w:t>с</w:t>
      </w:r>
      <w:proofErr w:type="gramStart"/>
      <w:r w:rsidRPr="00C6517E">
        <w:rPr>
          <w:rFonts w:ascii="Times New Roman" w:hAnsi="Times New Roman" w:cs="Times New Roman"/>
          <w:bCs/>
          <w:sz w:val="24"/>
        </w:rPr>
        <w:t>.Н</w:t>
      </w:r>
      <w:proofErr w:type="gramEnd"/>
      <w:r w:rsidRPr="00C6517E">
        <w:rPr>
          <w:rFonts w:ascii="Times New Roman" w:hAnsi="Times New Roman" w:cs="Times New Roman"/>
          <w:bCs/>
          <w:sz w:val="24"/>
        </w:rPr>
        <w:t>аумовка</w:t>
      </w:r>
      <w:proofErr w:type="spellEnd"/>
      <w:r w:rsidRPr="00C6517E">
        <w:rPr>
          <w:rFonts w:ascii="Times New Roman" w:hAnsi="Times New Roman" w:cs="Times New Roman"/>
          <w:b/>
          <w:bCs/>
        </w:rPr>
        <w:t xml:space="preserve"> </w:t>
      </w:r>
    </w:p>
    <w:p w:rsidR="00453B93" w:rsidRDefault="00453B93" w:rsidP="00453B93">
      <w:pPr>
        <w:rPr>
          <w:b/>
          <w:bCs/>
        </w:rPr>
      </w:pPr>
    </w:p>
    <w:p w:rsidR="00AA502B" w:rsidRDefault="00AA502B" w:rsidP="00AA50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2E2E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восстановительной стоимости </w:t>
      </w:r>
    </w:p>
    <w:p w:rsidR="00AA502B" w:rsidRDefault="00AA502B" w:rsidP="00AA50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2E2E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r w:rsidRPr="00302E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02E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502B" w:rsidRPr="00302E2E" w:rsidRDefault="00AA502B" w:rsidP="00AA50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AA502B" w:rsidRPr="00302E2E" w:rsidRDefault="00AA502B" w:rsidP="00AA50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2E2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Правилами сноса древесно-кустарниковой растительности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района, утвержденными решением Схода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края, от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E2E">
        <w:rPr>
          <w:rFonts w:ascii="Times New Roman" w:hAnsi="Times New Roman" w:cs="Times New Roman"/>
          <w:sz w:val="28"/>
          <w:szCs w:val="28"/>
        </w:rPr>
        <w:t xml:space="preserve"> целях улучшения содержания и охраны зеленых насаждений, обеспечения сохранения и развития зеленого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2E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2E2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AA502B" w:rsidRDefault="00AA502B" w:rsidP="00AA5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502B" w:rsidRDefault="00AA502B" w:rsidP="00AA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2E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AA502B" w:rsidRDefault="00AA502B" w:rsidP="00AA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</w:t>
      </w:r>
      <w:r w:rsidRPr="00302E2E">
        <w:rPr>
          <w:rFonts w:ascii="Times New Roman" w:hAnsi="Times New Roman" w:cs="Times New Roman"/>
          <w:sz w:val="28"/>
          <w:szCs w:val="28"/>
        </w:rPr>
        <w:t xml:space="preserve">етодику расчета восстановительной стоимости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2E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района.</w:t>
      </w:r>
    </w:p>
    <w:p w:rsidR="00AA502B" w:rsidRDefault="00AA502B" w:rsidP="00AA5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7214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Форму</w:t>
        </w:r>
      </w:hyperlink>
      <w:r w:rsidRPr="0072140E">
        <w:rPr>
          <w:rFonts w:ascii="Times New Roman" w:eastAsia="Times New Roman" w:hAnsi="Times New Roman" w:cs="Times New Roman"/>
          <w:sz w:val="28"/>
          <w:szCs w:val="28"/>
        </w:rPr>
        <w:t xml:space="preserve"> акта обследования зеленых насажден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ий, расположенных на 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140E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  <w:r w:rsidRPr="00721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02B" w:rsidRPr="00FD3642" w:rsidRDefault="00AA502B" w:rsidP="00AA5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64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D364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36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AA502B" w:rsidRPr="00302E2E" w:rsidRDefault="00AA502B" w:rsidP="00AA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B93" w:rsidRDefault="00453B93" w:rsidP="00453B93">
      <w:pPr>
        <w:pStyle w:val="-"/>
        <w:spacing w:line="240" w:lineRule="exact"/>
        <w:ind w:firstLine="0"/>
        <w:jc w:val="both"/>
        <w:rPr>
          <w:sz w:val="28"/>
          <w:szCs w:val="28"/>
        </w:rPr>
      </w:pPr>
    </w:p>
    <w:p w:rsidR="00453B93" w:rsidRDefault="00453B93" w:rsidP="00453B93">
      <w:pPr>
        <w:pStyle w:val="-"/>
        <w:spacing w:line="240" w:lineRule="exact"/>
        <w:ind w:firstLine="0"/>
        <w:jc w:val="both"/>
        <w:rPr>
          <w:sz w:val="28"/>
          <w:szCs w:val="28"/>
        </w:rPr>
      </w:pPr>
    </w:p>
    <w:p w:rsidR="00453B93" w:rsidRDefault="00453B93" w:rsidP="00453B93">
      <w:pPr>
        <w:pStyle w:val="-"/>
        <w:spacing w:line="240" w:lineRule="exact"/>
        <w:ind w:firstLine="0"/>
        <w:jc w:val="both"/>
        <w:rPr>
          <w:sz w:val="28"/>
          <w:szCs w:val="28"/>
        </w:rPr>
      </w:pPr>
      <w:r w:rsidRPr="00B268A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Л.В.Зибницкая</w:t>
      </w:r>
      <w:proofErr w:type="spellEnd"/>
      <w:r>
        <w:rPr>
          <w:sz w:val="28"/>
          <w:szCs w:val="28"/>
        </w:rPr>
        <w:t xml:space="preserve"> </w:t>
      </w:r>
    </w:p>
    <w:p w:rsidR="00AA502B" w:rsidRDefault="00AA502B" w:rsidP="00AA502B">
      <w:pPr>
        <w:pStyle w:val="-"/>
        <w:spacing w:line="240" w:lineRule="exact"/>
        <w:ind w:firstLine="0"/>
        <w:jc w:val="both"/>
        <w:rPr>
          <w:sz w:val="28"/>
          <w:szCs w:val="28"/>
        </w:rPr>
      </w:pPr>
    </w:p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Pr="0074080B" w:rsidRDefault="00AA502B" w:rsidP="00C65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080B">
        <w:rPr>
          <w:rFonts w:ascii="Times New Roman" w:hAnsi="Times New Roman" w:cs="Times New Roman"/>
          <w:sz w:val="28"/>
          <w:szCs w:val="28"/>
        </w:rPr>
        <w:t>УТВЕРЖДЕНА</w:t>
      </w:r>
    </w:p>
    <w:p w:rsidR="00AA502B" w:rsidRPr="0074080B" w:rsidRDefault="00AA502B" w:rsidP="00C65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502B" w:rsidRDefault="00AA502B" w:rsidP="00C65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502B" w:rsidRDefault="00AA502B" w:rsidP="00C65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A502B" w:rsidRDefault="00AA502B" w:rsidP="00C65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 от 01.04.2021  №9</w:t>
      </w:r>
    </w:p>
    <w:p w:rsidR="00AA502B" w:rsidRDefault="00AA502B" w:rsidP="00C651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A502B" w:rsidRPr="002144BA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74080B">
        <w:rPr>
          <w:rFonts w:ascii="Times New Roman" w:hAnsi="Times New Roman" w:cs="Times New Roman"/>
          <w:sz w:val="28"/>
          <w:szCs w:val="28"/>
        </w:rPr>
        <w:t xml:space="preserve">Методика расчета восстановительной стоимости зеленых насаждений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0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A502B" w:rsidRDefault="00AA502B" w:rsidP="00AA502B">
      <w:pPr>
        <w:spacing w:after="0" w:line="240" w:lineRule="exact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74080B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РАСЧЕТ ВОССТАНОВИТЕЛЬНОЙ СТОИМОСТИ ЗЕЛЕНЫХ НАСАЖДЕНИЙ</w:t>
      </w: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восстановительной стоимости зеленых насаждений проводят, основываясь на действительных затратах на их создание и содержание. Расчет показателя восстановительной стоимости объекта озеленения производится по элементам озеленения отдельно для деревьев, кустарников, газонов и цветников.</w:t>
      </w:r>
    </w:p>
    <w:p w:rsidR="00AA502B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Восстановительная  стоимость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  основных  видов  деревьев, кустарников,  травянистых  растений  и  естественных  растительных сообществ  рассчитывается по формуле:</w:t>
      </w:r>
    </w:p>
    <w:p w:rsidR="00AA502B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С в = </w:t>
      </w:r>
      <w:proofErr w:type="spellStart"/>
      <w:proofErr w:type="gramStart"/>
      <w:r w:rsidRPr="00D736A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Кповр</w:t>
      </w:r>
      <w:proofErr w:type="spellEnd"/>
      <w:r w:rsidRPr="00D736A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Кцел</w:t>
      </w:r>
      <w:proofErr w:type="spellEnd"/>
      <w:r>
        <w:rPr>
          <w:rFonts w:ascii="Times New Roman" w:hAnsi="Times New Roman" w:cs="Times New Roman"/>
          <w:sz w:val="28"/>
          <w:szCs w:val="28"/>
        </w:rPr>
        <w:t>. ,</w:t>
      </w: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где:</w:t>
      </w:r>
    </w:p>
    <w:p w:rsidR="00AA502B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36A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 -  восстановительная  стоимость  основных  видов деревьев, кустарников, травянистой растительности, естественных растительных сообществ,  применяется  в  исключительных  случаях для расчетов  платежей  за  санкционированную  вырубку  и снос зеленых насаждений   в   связи  со  строительством  и  др.  мероприятиями. 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   С т -  таксовая  стоимость  деревьев, кустарников, травянистой растительности, естественных растительных сообществ (таблицы 1, 2, 3);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N  -  количество  уничтоженных  деревьев,  кустарников,  кв. м газона или цветника;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   К сост. -  коэффициент состояния, т.е. коэффициент поправки на текущее  состояние  зеленых  насаждений и устанавливается согласно таблице 4 на основании акта обследования лесопатолога. В случае отсутствия лесопатологического обследования коэффициент состояния принимается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1,0;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   К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повр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>.  -  коэффициент  повреждения растений. При повреждениях растений, не влекущих прекращение роста, компенсационная стоимость может  быть  уменьшена  на  размер  ущерба,  который  определяется временем   восстановления   растения   до   прежнего  состояния  в соответствии с коэффициентом повреждения (таблица 5);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6A7">
        <w:rPr>
          <w:rFonts w:ascii="Times New Roman" w:hAnsi="Times New Roman" w:cs="Times New Roman"/>
          <w:sz w:val="28"/>
          <w:szCs w:val="28"/>
        </w:rPr>
        <w:lastRenderedPageBreak/>
        <w:t>Кцел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>. -  коэффициент целевого назначения, т.е. поправки в соответствии с целью выделения земельного участка (таблица 6).</w:t>
      </w:r>
    </w:p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восстановительной стоимости зеленых насаждений рассчитывается по формуле: </w:t>
      </w:r>
    </w:p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D736A7">
        <w:rPr>
          <w:rFonts w:ascii="Times New Roman" w:hAnsi="Times New Roman" w:cs="Times New Roman"/>
          <w:sz w:val="28"/>
          <w:szCs w:val="28"/>
        </w:rPr>
        <w:t xml:space="preserve">     = С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в  +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   С в  + С в          + С в     ,</w:t>
      </w: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общ.           де</w:t>
      </w:r>
      <w:r>
        <w:rPr>
          <w:rFonts w:ascii="Times New Roman" w:hAnsi="Times New Roman" w:cs="Times New Roman"/>
          <w:sz w:val="28"/>
          <w:szCs w:val="28"/>
        </w:rPr>
        <w:t xml:space="preserve">р.   куст.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>.   цвет.</w:t>
      </w:r>
    </w:p>
    <w:p w:rsidR="00AA502B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где: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SUM общ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>бщая   сумма  восстановительной стоимости зеленых насаждений;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в дер.   -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восстановительная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стоимость, возникшая в  результате  уничтожения деревьев;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С в куст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>осстановительная стоимость, возникшая в результате  уничтожения кустарников;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С в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>.  -  восстановительная стоимость, возникшая в   результате уничтожения травяного покрова;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С в цвет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>осстановительная стоимость, возникшая в рез</w:t>
      </w:r>
      <w:r>
        <w:rPr>
          <w:rFonts w:ascii="Times New Roman" w:hAnsi="Times New Roman" w:cs="Times New Roman"/>
          <w:sz w:val="28"/>
          <w:szCs w:val="28"/>
        </w:rPr>
        <w:t>ультате  уничтожения цветников.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Таксы восстановительной стоимости деревьев, кустарников, газонов, цветников и напочвенного покрытия подлежат ежегодному увеличению          с учетом коэффициента индексации в соответствии с постановлениями Правительства Российской Федерации.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Пересчет диаметров стволов основных видов деревьев (сосна, липа, ясень, орех, дуб, ильм японский, береза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плосколистная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осина, тополь) по сохранившимся пням приведен в таблице 7.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УЩЕРБА, НАНОСИМОГО НЕЗАКОННЫМ ПОВРЕЖДЕНИЕМ И (ИЛИ) УНИЧТОЖЕНИЕМ ЗЕЛЕНЫХ НАСАЖДЕНИЙ 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ущерба (У), наносимого повреждением и (или) уничтожением основных видов деревьев, кустарников, травянистых растений и естественных растительных сообществ рассчитывается по формуле:</w:t>
      </w:r>
    </w:p>
    <w:p w:rsidR="00AA502B" w:rsidRDefault="00AA502B" w:rsidP="00AA502B">
      <w:pPr>
        <w:pStyle w:val="ConsPlusNormal"/>
        <w:ind w:firstLine="540"/>
        <w:jc w:val="both"/>
        <w:rPr>
          <w:rFonts w:cs="Times New Roman"/>
        </w:rPr>
      </w:pP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proofErr w:type="gramStart"/>
      <w:r w:rsidRPr="00D736A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Кповр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Кшт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>.,</w:t>
      </w: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02B" w:rsidRPr="00D736A7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где:</w:t>
      </w:r>
    </w:p>
    <w:p w:rsidR="00AA502B" w:rsidRPr="00D736A7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У - ущерб, нанесенный повреждением и (или) уничтожением основных видов деревьев, кустарников, травянистых растений и естественных растительных сообществ, применяется для расчетов платежей в случаях, не предусмотренных Генеральным планом, а также при несанкционированной вырубке зеленых насаждений;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lastRenderedPageBreak/>
        <w:t xml:space="preserve">       С т -  таксовая  стоимость  деревьев, кустарников, травянистой растительности, естественных растительных сообществ (таблицы 1, 2, 3);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N  -  количество  уничтоженных  деревьев,  кустарников,  кв. м газона или цветника;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   К сост. -  коэффициент состояния, т.е. коэффициент поправки на текущее  состояние  зеленых  насаждений и устанавливается согласно таблице 4 на основании акта обследования лесопатолога. В случае отсутствия лесопатологического обследования коэффициент состояния принимается </w:t>
      </w:r>
      <w:proofErr w:type="gramStart"/>
      <w:r w:rsidRPr="00D736A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736A7">
        <w:rPr>
          <w:rFonts w:ascii="Times New Roman" w:hAnsi="Times New Roman" w:cs="Times New Roman"/>
          <w:sz w:val="28"/>
          <w:szCs w:val="28"/>
        </w:rPr>
        <w:t xml:space="preserve"> 1,0;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 xml:space="preserve">       К </w:t>
      </w: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повр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>.  -  коэффициент  повреждения растений. При повреждениях растений, не влекущих прекращение роста, компенсационная стоимость может  быть  уменьшена  на  размер  ущерба,  который  определяется временем   восстановления   растения   до   прежнего  состояния  в соответствии с коэффициентом повреждения (таблица 5);</w:t>
      </w:r>
    </w:p>
    <w:p w:rsidR="00AA502B" w:rsidRPr="00D736A7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6A7">
        <w:rPr>
          <w:rFonts w:ascii="Times New Roman" w:hAnsi="Times New Roman" w:cs="Times New Roman"/>
          <w:sz w:val="28"/>
          <w:szCs w:val="28"/>
        </w:rPr>
        <w:t>Кшт</w:t>
      </w:r>
      <w:proofErr w:type="spellEnd"/>
      <w:r w:rsidRPr="00D736A7">
        <w:rPr>
          <w:rFonts w:ascii="Times New Roman" w:hAnsi="Times New Roman" w:cs="Times New Roman"/>
          <w:sz w:val="28"/>
          <w:szCs w:val="28"/>
        </w:rPr>
        <w:t>.    – коэффициент штрафных санкций, в случаях незаконного сноса и повреждения растений равен  5,0.</w:t>
      </w: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СУММАРНЫХ УБЫТКОВ,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ЗЕЛЕНЫМ НАСАЖДЕНИЯМ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размер убытков, причиненных поселению незаконным уничтожением и повреждением зеленых насаждений, исчисляется суммой компенсационной стоимости уничтоженных (поврежденных) зеленых насаждений. Общие суммарные убытки складываются из рассмотренных видов потерь среди деревьев, кустарников и травяного покрова и определяются суммированием убытков по каждому элементу расчетов по формуле:</w:t>
      </w: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Pr="00434148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434148">
        <w:rPr>
          <w:rFonts w:ascii="Times New Roman" w:hAnsi="Times New Roman" w:cs="Times New Roman"/>
          <w:sz w:val="28"/>
          <w:szCs w:val="28"/>
        </w:rPr>
        <w:t xml:space="preserve">     = 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У  +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 xml:space="preserve">   У +      У       +        У     ,</w:t>
      </w:r>
    </w:p>
    <w:p w:rsidR="00AA502B" w:rsidRPr="00434148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 xml:space="preserve">общ.      дер.    куст.    </w:t>
      </w:r>
      <w:proofErr w:type="spellStart"/>
      <w:r w:rsidRPr="00434148"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434148">
        <w:rPr>
          <w:rFonts w:ascii="Times New Roman" w:hAnsi="Times New Roman" w:cs="Times New Roman"/>
          <w:sz w:val="28"/>
          <w:szCs w:val="28"/>
        </w:rPr>
        <w:t>. цвет.</w:t>
      </w:r>
    </w:p>
    <w:p w:rsidR="00AA502B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502B" w:rsidRPr="00434148" w:rsidRDefault="00AA502B" w:rsidP="00AA50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>где:</w:t>
      </w:r>
    </w:p>
    <w:p w:rsidR="00AA502B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Pr="00434148" w:rsidRDefault="00AA502B" w:rsidP="00AA502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>У общ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>бщая   сумма   убытков,   нанесенных  озеленению;</w:t>
      </w:r>
    </w:p>
    <w:p w:rsidR="00AA502B" w:rsidRPr="00434148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 xml:space="preserve">    У дер.   - убыток, возникший  в  результате  уничтожения деревьев;</w:t>
      </w:r>
    </w:p>
    <w:p w:rsidR="00AA502B" w:rsidRPr="00434148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 xml:space="preserve">    У куст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>быток, возникший  в результате  уничтожения кустарников;</w:t>
      </w:r>
    </w:p>
    <w:p w:rsidR="00AA502B" w:rsidRPr="00434148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 xml:space="preserve">    У </w:t>
      </w:r>
      <w:proofErr w:type="spellStart"/>
      <w:r w:rsidRPr="00434148"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434148">
        <w:rPr>
          <w:rFonts w:ascii="Times New Roman" w:hAnsi="Times New Roman" w:cs="Times New Roman"/>
          <w:sz w:val="28"/>
          <w:szCs w:val="28"/>
        </w:rPr>
        <w:t>.  -  убыток, возникший  в   результате уничтожения травяного покрова;</w:t>
      </w:r>
    </w:p>
    <w:p w:rsidR="00AA502B" w:rsidRPr="00434148" w:rsidRDefault="00AA502B" w:rsidP="00AA50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148">
        <w:rPr>
          <w:rFonts w:ascii="Times New Roman" w:hAnsi="Times New Roman" w:cs="Times New Roman"/>
          <w:sz w:val="28"/>
          <w:szCs w:val="28"/>
        </w:rPr>
        <w:t xml:space="preserve">    У цвет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341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4148">
        <w:rPr>
          <w:rFonts w:ascii="Times New Roman" w:hAnsi="Times New Roman" w:cs="Times New Roman"/>
          <w:sz w:val="28"/>
          <w:szCs w:val="28"/>
        </w:rPr>
        <w:t>быток, возникший  в результате  уничтожения цветников.</w:t>
      </w: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BFB" w:rsidRDefault="00686BF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Таксы восстановительной стоимости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1702"/>
        <w:gridCol w:w="2977"/>
        <w:gridCol w:w="2551"/>
        <w:gridCol w:w="2337"/>
      </w:tblGrid>
      <w:tr w:rsidR="00AA502B" w:rsidTr="00AA502B">
        <w:trPr>
          <w:trHeight w:val="345"/>
        </w:trPr>
        <w:tc>
          <w:tcPr>
            <w:tcW w:w="1702" w:type="dxa"/>
            <w:vMerge w:val="restart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br/>
              <w:t xml:space="preserve">дерева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  на</w:t>
            </w:r>
            <w:r>
              <w:rPr>
                <w:rFonts w:ascii="Times New Roman" w:hAnsi="Times New Roman" w:cs="Times New Roman"/>
              </w:rPr>
              <w:br/>
              <w:t xml:space="preserve">высоте </w:t>
            </w:r>
            <w:r w:rsidRPr="00D736A7">
              <w:rPr>
                <w:rFonts w:ascii="Times New Roman" w:hAnsi="Times New Roman" w:cs="Times New Roman"/>
              </w:rPr>
              <w:t>1,3 м</w:t>
            </w:r>
          </w:p>
        </w:tc>
        <w:tc>
          <w:tcPr>
            <w:tcW w:w="7865" w:type="dxa"/>
            <w:gridSpan w:val="3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</w:rPr>
              <w:t xml:space="preserve">Стоимость (руб.)                    </w:t>
            </w:r>
          </w:p>
        </w:tc>
      </w:tr>
      <w:tr w:rsidR="00AA502B" w:rsidTr="00AA502B">
        <w:trPr>
          <w:trHeight w:val="660"/>
        </w:trPr>
        <w:tc>
          <w:tcPr>
            <w:tcW w:w="1702" w:type="dxa"/>
            <w:vMerge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I группа ценности</w:t>
            </w:r>
          </w:p>
        </w:tc>
        <w:tc>
          <w:tcPr>
            <w:tcW w:w="2551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II группа ценности</w:t>
            </w:r>
          </w:p>
        </w:tc>
        <w:tc>
          <w:tcPr>
            <w:tcW w:w="233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III группа ценности</w:t>
            </w:r>
          </w:p>
        </w:tc>
      </w:tr>
      <w:tr w:rsidR="00AA502B" w:rsidTr="00AA502B">
        <w:tc>
          <w:tcPr>
            <w:tcW w:w="1702" w:type="dxa"/>
            <w:vMerge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Липа 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маньчжурская,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ель, кедр, сосна,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пихта, бархат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амурский, орех,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ильм гладкий,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ильм японский,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дуб, груша,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шелковица    </w:t>
            </w:r>
            <w:proofErr w:type="gramEnd"/>
          </w:p>
        </w:tc>
        <w:tc>
          <w:tcPr>
            <w:tcW w:w="2551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Абрикос, тополь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канадский, тополь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серебристый,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лиственница, клен,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береза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плосколистная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береза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даурская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черемуха, липа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амурская, ясень,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яблоня, рябина  </w:t>
            </w:r>
            <w:proofErr w:type="gramEnd"/>
          </w:p>
        </w:tc>
        <w:tc>
          <w:tcPr>
            <w:tcW w:w="233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Клен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тополь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Симона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тополь душистый,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тополь 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бальзамический, ива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Пьеро, ива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Шверина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осина       </w:t>
            </w:r>
          </w:p>
        </w:tc>
      </w:tr>
      <w:tr w:rsidR="00AA502B" w:rsidTr="00AA502B">
        <w:tc>
          <w:tcPr>
            <w:tcW w:w="1702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7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A502B" w:rsidTr="00AA502B">
        <w:tc>
          <w:tcPr>
            <w:tcW w:w="1702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2977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551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37" w:type="dxa"/>
          </w:tcPr>
          <w:p w:rsidR="00AA502B" w:rsidRPr="00434148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A502B" w:rsidTr="00AA502B">
        <w:tc>
          <w:tcPr>
            <w:tcW w:w="1702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551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33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755   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727 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16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24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1787       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1665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1554       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36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40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44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48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52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56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60   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2575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</w:tr>
      <w:tr w:rsidR="00AA502B" w:rsidTr="00AA502B">
        <w:tc>
          <w:tcPr>
            <w:tcW w:w="170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70 и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более</w:t>
            </w:r>
          </w:p>
        </w:tc>
        <w:tc>
          <w:tcPr>
            <w:tcW w:w="297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2665    </w:t>
            </w:r>
          </w:p>
        </w:tc>
        <w:tc>
          <w:tcPr>
            <w:tcW w:w="255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2099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1752        </w:t>
            </w:r>
          </w:p>
        </w:tc>
      </w:tr>
    </w:tbl>
    <w:p w:rsidR="00AA502B" w:rsidRPr="00D736A7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Породы деревьев, не перечисленные в таблице, приравниваются к соответствующей группе по схожим признакам. В случае особой ценности растения (декоративные, редкие, экзотические) - по договоренности или соглашению.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Pr="00D736A7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t>Таблица 2. Таксы восстановительной стоимости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6A7">
        <w:rPr>
          <w:rFonts w:ascii="Times New Roman" w:hAnsi="Times New Roman" w:cs="Times New Roman"/>
          <w:sz w:val="28"/>
          <w:szCs w:val="28"/>
        </w:rPr>
        <w:lastRenderedPageBreak/>
        <w:t>одного кустарника, лианы, руб.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1" w:type="dxa"/>
        <w:tblLook w:val="04A0"/>
      </w:tblPr>
      <w:tblGrid>
        <w:gridCol w:w="1980"/>
        <w:gridCol w:w="3118"/>
        <w:gridCol w:w="2336"/>
        <w:gridCol w:w="2337"/>
      </w:tblGrid>
      <w:tr w:rsidR="00AA502B" w:rsidTr="00AA502B">
        <w:trPr>
          <w:trHeight w:val="210"/>
        </w:trPr>
        <w:tc>
          <w:tcPr>
            <w:tcW w:w="1980" w:type="dxa"/>
            <w:vMerge w:val="restart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Возраст  </w:t>
            </w:r>
            <w:r>
              <w:rPr>
                <w:rFonts w:ascii="Times New Roman" w:hAnsi="Times New Roman" w:cs="Times New Roman"/>
              </w:rPr>
              <w:br/>
              <w:t>кустарник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D736A7">
              <w:rPr>
                <w:rFonts w:ascii="Times New Roman" w:hAnsi="Times New Roman" w:cs="Times New Roman"/>
              </w:rPr>
              <w:t>(</w:t>
            </w:r>
            <w:proofErr w:type="gramEnd"/>
            <w:r w:rsidRPr="00D736A7">
              <w:rPr>
                <w:rFonts w:ascii="Times New Roman" w:hAnsi="Times New Roman" w:cs="Times New Roman"/>
              </w:rPr>
              <w:t xml:space="preserve">год)   </w:t>
            </w:r>
          </w:p>
        </w:tc>
        <w:tc>
          <w:tcPr>
            <w:tcW w:w="7791" w:type="dxa"/>
            <w:gridSpan w:val="3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</w:rPr>
              <w:t xml:space="preserve">Восстановительная стоимость             </w:t>
            </w:r>
          </w:p>
        </w:tc>
      </w:tr>
      <w:tr w:rsidR="00AA502B" w:rsidTr="00AA502B">
        <w:trPr>
          <w:trHeight w:val="285"/>
        </w:trPr>
        <w:tc>
          <w:tcPr>
            <w:tcW w:w="1980" w:type="dxa"/>
            <w:vMerge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I группа ценности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II группа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ценности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III группа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ценности</w:t>
            </w:r>
          </w:p>
        </w:tc>
      </w:tr>
      <w:tr w:rsidR="00AA502B" w:rsidTr="00AA502B">
        <w:tc>
          <w:tcPr>
            <w:tcW w:w="1980" w:type="dxa"/>
            <w:vMerge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Можжевельник, туя и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ее сортовые формы,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кедровый стланик,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кизильник,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снежноягодник,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гортензия,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аристолохия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маньчжурская, клен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ложнозибольдов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жимолость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Маака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татарская,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аморфа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калифорнийская, слива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трехлопастная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"сакура", девичий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виноград, 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курильский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чай, роза морщинистая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(сортовые формы)   </w:t>
            </w:r>
            <w:proofErr w:type="gramEnd"/>
          </w:p>
        </w:tc>
        <w:tc>
          <w:tcPr>
            <w:tcW w:w="2336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Шиповник, ирга,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вишня, калина,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курильский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чай,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сирень, спиреи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ино-районный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бересклет,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дерен,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барбарис,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чубушник,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смородина,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жимолость, клен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Гиннала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вейгела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боярышник,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актинидия,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лимонник   </w:t>
            </w:r>
            <w:proofErr w:type="gramEnd"/>
          </w:p>
        </w:tc>
        <w:tc>
          <w:tcPr>
            <w:tcW w:w="233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Ильм низкий,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пузыреплодник,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рябинник,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аборигенный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 спиреи,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кустовая ива</w:t>
            </w:r>
          </w:p>
        </w:tc>
      </w:tr>
      <w:tr w:rsidR="00AA502B" w:rsidTr="00AA502B">
        <w:tc>
          <w:tcPr>
            <w:tcW w:w="9771" w:type="dxa"/>
            <w:gridSpan w:val="4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Кустарники свободно растущие, шт.             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До 5 лет  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225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213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202 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5 - 10 лет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280  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268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255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лет    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384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371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359   </w:t>
            </w:r>
          </w:p>
        </w:tc>
      </w:tr>
      <w:tr w:rsidR="00AA502B" w:rsidTr="00AA502B">
        <w:tc>
          <w:tcPr>
            <w:tcW w:w="9771" w:type="dxa"/>
            <w:gridSpan w:val="4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Живая изгородь однорядная, погонный метр         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3 - 10 лет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238  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225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213  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11 - 20 лет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288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275 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263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лет    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275  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263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250  </w:t>
            </w:r>
          </w:p>
        </w:tc>
      </w:tr>
      <w:tr w:rsidR="00AA502B" w:rsidTr="00AA502B">
        <w:tc>
          <w:tcPr>
            <w:tcW w:w="9771" w:type="dxa"/>
            <w:gridSpan w:val="4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Живая изгородь двурядная, погонный метр            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3 - 10 лет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263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250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11 - 20 лет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325 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313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</w:p>
        </w:tc>
      </w:tr>
      <w:tr w:rsidR="00AA502B" w:rsidTr="00AA502B">
        <w:tc>
          <w:tcPr>
            <w:tcW w:w="198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Старше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лет     </w:t>
            </w:r>
          </w:p>
        </w:tc>
        <w:tc>
          <w:tcPr>
            <w:tcW w:w="311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300       </w:t>
            </w:r>
          </w:p>
        </w:tc>
        <w:tc>
          <w:tcPr>
            <w:tcW w:w="2336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288    </w:t>
            </w:r>
          </w:p>
        </w:tc>
        <w:tc>
          <w:tcPr>
            <w:tcW w:w="233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кустарников и лиан, не перечисленные в таблице, приравниваются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к соответствующей группе по схожим признакам.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Таксы восстановительной стоимости газонов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кв. м), цветников (1 кв. м) и почвенно-растительного слоя (1 кв. м), руб.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6A7">
              <w:rPr>
                <w:rFonts w:ascii="Times New Roman" w:hAnsi="Times New Roman" w:cs="Times New Roman"/>
              </w:rPr>
              <w:t xml:space="preserve">Элементы озеленения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6A7">
              <w:rPr>
                <w:rFonts w:ascii="Times New Roman" w:hAnsi="Times New Roman" w:cs="Times New Roman"/>
              </w:rPr>
              <w:t xml:space="preserve">Восстановительная </w:t>
            </w:r>
            <w:r w:rsidRPr="00D736A7">
              <w:rPr>
                <w:rFonts w:ascii="Times New Roman" w:hAnsi="Times New Roman" w:cs="Times New Roman"/>
              </w:rPr>
              <w:br/>
              <w:t xml:space="preserve">стоимость (руб.)  </w:t>
            </w:r>
          </w:p>
        </w:tc>
      </w:tr>
      <w:tr w:rsidR="00AA502B" w:rsidTr="00AA502B">
        <w:tc>
          <w:tcPr>
            <w:tcW w:w="4672" w:type="dxa"/>
          </w:tcPr>
          <w:p w:rsidR="00AA502B" w:rsidRPr="00636177" w:rsidRDefault="00AA502B" w:rsidP="00AA502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ГАЗОНЫ, кв. м                               </w:t>
            </w:r>
          </w:p>
        </w:tc>
        <w:tc>
          <w:tcPr>
            <w:tcW w:w="4673" w:type="dxa"/>
          </w:tcPr>
          <w:p w:rsidR="00AA502B" w:rsidRPr="0063617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ЦВЕТНИКИ, кв. м                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Из однолетников              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285        </w:t>
            </w: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Из многолетников             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459        </w:t>
            </w: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ТРАВЯНОЙ ПОКРОВ ЕСТЕСТВЕННОГО ПРОИСХОЖДЕНИЯ,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кв. м                          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проективное покрытие 80 - 100%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90        </w:t>
            </w: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проективное покрытие 60 - 80%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60        </w:t>
            </w:r>
          </w:p>
        </w:tc>
      </w:tr>
      <w:tr w:rsidR="00AA502B" w:rsidTr="00AA502B">
        <w:tc>
          <w:tcPr>
            <w:tcW w:w="4672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проективное покрытие 40 - 60%             </w:t>
            </w:r>
          </w:p>
        </w:tc>
        <w:tc>
          <w:tcPr>
            <w:tcW w:w="4673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50        </w:t>
            </w:r>
          </w:p>
        </w:tc>
      </w:tr>
    </w:tbl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Характеристика категорий состояния деревьев и кустарников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98"/>
        <w:gridCol w:w="4111"/>
      </w:tblGrid>
      <w:tr w:rsidR="00AA502B" w:rsidTr="00AA502B">
        <w:trPr>
          <w:trHeight w:val="381"/>
        </w:trPr>
        <w:tc>
          <w:tcPr>
            <w:tcW w:w="5098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  </w:t>
            </w:r>
          </w:p>
        </w:tc>
        <w:tc>
          <w:tcPr>
            <w:tcW w:w="4111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(К</w:t>
            </w: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    )</w:t>
            </w:r>
            <w:proofErr w:type="gram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A502B" w:rsidTr="00AA502B">
        <w:tc>
          <w:tcPr>
            <w:tcW w:w="5098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1 - хорошее   (нормально    развитые,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здоровые)     </w:t>
            </w:r>
          </w:p>
        </w:tc>
        <w:tc>
          <w:tcPr>
            <w:tcW w:w="4111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A502B" w:rsidTr="00AA502B">
        <w:tc>
          <w:tcPr>
            <w:tcW w:w="509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2 - удовлетворительное  (ослабленные) </w:t>
            </w:r>
          </w:p>
        </w:tc>
        <w:tc>
          <w:tcPr>
            <w:tcW w:w="411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0,75    </w:t>
            </w:r>
          </w:p>
        </w:tc>
      </w:tr>
      <w:tr w:rsidR="00AA502B" w:rsidTr="00AA502B">
        <w:tc>
          <w:tcPr>
            <w:tcW w:w="5098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3 - неудовлетворительное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(угнетенные)  </w:t>
            </w:r>
          </w:p>
        </w:tc>
        <w:tc>
          <w:tcPr>
            <w:tcW w:w="4111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0,5     </w:t>
            </w:r>
          </w:p>
        </w:tc>
      </w:tr>
    </w:tbl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6BFB" w:rsidRDefault="00686BF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6BFB" w:rsidRDefault="00686BF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Коэффициенты повреждения растений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/>
      </w:tblPr>
      <w:tblGrid>
        <w:gridCol w:w="594"/>
        <w:gridCol w:w="6347"/>
        <w:gridCol w:w="2410"/>
      </w:tblGrid>
      <w:tr w:rsidR="00AA502B" w:rsidTr="00AA502B">
        <w:tc>
          <w:tcPr>
            <w:tcW w:w="594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повреждения надземных и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подземных частей растений      </w:t>
            </w:r>
          </w:p>
        </w:tc>
        <w:tc>
          <w:tcPr>
            <w:tcW w:w="241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Коэффициент повреждения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>(К</w:t>
            </w: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    )</w:t>
            </w:r>
            <w:proofErr w:type="gram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</w:tr>
      <w:tr w:rsidR="00AA502B" w:rsidTr="00AA502B">
        <w:tc>
          <w:tcPr>
            <w:tcW w:w="594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7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Сильн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повреждение, приводящее к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гибел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растения. Ущерб равен     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компенсационной стоимости           </w:t>
            </w:r>
          </w:p>
        </w:tc>
        <w:tc>
          <w:tcPr>
            <w:tcW w:w="241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1,0          </w:t>
            </w:r>
          </w:p>
        </w:tc>
      </w:tr>
      <w:tr w:rsidR="00AA502B" w:rsidTr="00AA502B">
        <w:tc>
          <w:tcPr>
            <w:tcW w:w="594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7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Повреждение, при котором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восст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ановительный период составит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5 - 10 лет                          </w:t>
            </w:r>
          </w:p>
        </w:tc>
        <w:tc>
          <w:tcPr>
            <w:tcW w:w="241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0,7          </w:t>
            </w:r>
          </w:p>
        </w:tc>
      </w:tr>
      <w:tr w:rsidR="00AA502B" w:rsidTr="00AA502B">
        <w:tc>
          <w:tcPr>
            <w:tcW w:w="594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7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Повре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ждение, при котором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восст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ановительный период составит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3 - 4 года                          </w:t>
            </w:r>
          </w:p>
        </w:tc>
        <w:tc>
          <w:tcPr>
            <w:tcW w:w="241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0,5          </w:t>
            </w:r>
          </w:p>
        </w:tc>
      </w:tr>
      <w:tr w:rsidR="00AA502B" w:rsidTr="00AA502B">
        <w:tc>
          <w:tcPr>
            <w:tcW w:w="594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7" w:type="dxa"/>
          </w:tcPr>
          <w:p w:rsidR="00AA502B" w:rsidRPr="00D736A7" w:rsidRDefault="00AA502B" w:rsidP="00AA50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Повреждение, при котором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восст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ановительный период составит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 год                               </w:t>
            </w:r>
          </w:p>
        </w:tc>
        <w:tc>
          <w:tcPr>
            <w:tcW w:w="2410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0,2          </w:t>
            </w:r>
          </w:p>
        </w:tc>
      </w:tr>
    </w:tbl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Коэффициенты целевого назначения земельных участков</w:t>
      </w:r>
    </w:p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93"/>
        <w:gridCol w:w="1835"/>
      </w:tblGrid>
      <w:tr w:rsidR="00AA502B" w:rsidRPr="002613C8" w:rsidTr="00AA502B">
        <w:trPr>
          <w:trHeight w:val="1216"/>
          <w:tblHeader/>
        </w:trPr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613C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613C8">
              <w:rPr>
                <w:sz w:val="27"/>
                <w:szCs w:val="27"/>
              </w:rPr>
              <w:t>/</w:t>
            </w:r>
            <w:proofErr w:type="spellStart"/>
            <w:r w:rsidRPr="002613C8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93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Целевое назначение земель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-72"/>
                <w:tab w:val="left" w:pos="70"/>
              </w:tabs>
              <w:suppressAutoHyphens w:val="0"/>
              <w:ind w:right="-116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 xml:space="preserve">Коэффициент </w:t>
            </w:r>
            <w:proofErr w:type="gramStart"/>
            <w:r w:rsidRPr="002613C8">
              <w:rPr>
                <w:sz w:val="27"/>
                <w:szCs w:val="27"/>
              </w:rPr>
              <w:t>целевого</w:t>
            </w:r>
            <w:proofErr w:type="gramEnd"/>
          </w:p>
          <w:p w:rsidR="00AA502B" w:rsidRPr="002613C8" w:rsidRDefault="00AA502B" w:rsidP="00AA502B">
            <w:pPr>
              <w:pStyle w:val="31"/>
              <w:widowControl w:val="0"/>
              <w:tabs>
                <w:tab w:val="left" w:pos="-72"/>
                <w:tab w:val="left" w:pos="70"/>
              </w:tabs>
              <w:suppressAutoHyphens w:val="0"/>
              <w:ind w:right="-116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назначения (</w:t>
            </w:r>
            <w:proofErr w:type="spellStart"/>
            <w:r w:rsidRPr="002613C8">
              <w:rPr>
                <w:sz w:val="27"/>
                <w:szCs w:val="27"/>
              </w:rPr>
              <w:t>К</w:t>
            </w:r>
            <w:r w:rsidRPr="002613C8">
              <w:rPr>
                <w:sz w:val="27"/>
                <w:szCs w:val="27"/>
                <w:vertAlign w:val="subscript"/>
              </w:rPr>
              <w:t>цел</w:t>
            </w:r>
            <w:proofErr w:type="spellEnd"/>
            <w:r w:rsidRPr="002613C8">
              <w:rPr>
                <w:sz w:val="27"/>
                <w:szCs w:val="27"/>
                <w:vertAlign w:val="subscript"/>
              </w:rPr>
              <w:t>.</w:t>
            </w:r>
            <w:r w:rsidRPr="002613C8">
              <w:rPr>
                <w:sz w:val="27"/>
                <w:szCs w:val="27"/>
              </w:rPr>
              <w:t>)</w:t>
            </w:r>
          </w:p>
        </w:tc>
      </w:tr>
      <w:tr w:rsidR="00AA502B" w:rsidRPr="002613C8" w:rsidTr="00AA502B">
        <w:trPr>
          <w:trHeight w:val="287"/>
          <w:tblHeader/>
        </w:trPr>
        <w:tc>
          <w:tcPr>
            <w:tcW w:w="704" w:type="dxa"/>
            <w:vAlign w:val="center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1</w:t>
            </w:r>
          </w:p>
        </w:tc>
        <w:tc>
          <w:tcPr>
            <w:tcW w:w="7093" w:type="dxa"/>
            <w:vAlign w:val="center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2</w:t>
            </w:r>
          </w:p>
        </w:tc>
        <w:tc>
          <w:tcPr>
            <w:tcW w:w="1835" w:type="dxa"/>
            <w:vAlign w:val="center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3</w:t>
            </w:r>
          </w:p>
        </w:tc>
      </w:tr>
      <w:tr w:rsidR="00AA502B" w:rsidRPr="002613C8" w:rsidTr="00AA502B">
        <w:trPr>
          <w:trHeight w:val="907"/>
        </w:trPr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1</w:t>
            </w:r>
          </w:p>
        </w:tc>
        <w:tc>
          <w:tcPr>
            <w:tcW w:w="7093" w:type="dxa"/>
          </w:tcPr>
          <w:p w:rsidR="00AA502B" w:rsidRPr="00C20AF2" w:rsidRDefault="00AA502B" w:rsidP="00AA502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Растения на земельном участке, предоставленном для жилищного строительства, в том числе индивидуального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AA502B" w:rsidRPr="002613C8" w:rsidTr="00AA502B">
        <w:trPr>
          <w:trHeight w:val="567"/>
        </w:trPr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2</w:t>
            </w:r>
          </w:p>
        </w:tc>
        <w:tc>
          <w:tcPr>
            <w:tcW w:w="7093" w:type="dxa"/>
          </w:tcPr>
          <w:p w:rsidR="00AA502B" w:rsidRPr="00C20AF2" w:rsidRDefault="00AA502B" w:rsidP="00AA50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color w:val="000000" w:themeColor="text1"/>
                <w:sz w:val="27"/>
                <w:szCs w:val="27"/>
              </w:rPr>
            </w:pPr>
            <w:r w:rsidRPr="00C20A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Растения на земельном участке, выделенном для ведения личного подсобного хозяйства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0,75</w:t>
            </w:r>
          </w:p>
        </w:tc>
      </w:tr>
      <w:tr w:rsidR="00AA502B" w:rsidRPr="002613C8" w:rsidTr="00AA502B"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3</w:t>
            </w:r>
          </w:p>
        </w:tc>
        <w:tc>
          <w:tcPr>
            <w:tcW w:w="7093" w:type="dxa"/>
          </w:tcPr>
          <w:p w:rsidR="00AA502B" w:rsidRPr="00C20AF2" w:rsidRDefault="00AA502B" w:rsidP="00AA502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Растения на земельном участке, предоставленном для строительства или расширения предприятия, организации, обустройства объекта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</w:tr>
      <w:tr w:rsidR="00AA502B" w:rsidRPr="002613C8" w:rsidTr="00AA502B"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4</w:t>
            </w:r>
          </w:p>
        </w:tc>
        <w:tc>
          <w:tcPr>
            <w:tcW w:w="7093" w:type="dxa"/>
          </w:tcPr>
          <w:p w:rsidR="00AA502B" w:rsidRPr="002613C8" w:rsidRDefault="00AA502B" w:rsidP="00AA502B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Растения на земельном участке, предоставленном для сельскохозяйственного производства сельскохозяйственным организациям и индивидуальным предпринимателям, основной вид деятельности которых указан в разделе</w:t>
            </w:r>
            <w:proofErr w:type="gramStart"/>
            <w:r w:rsidRPr="002613C8"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proofErr w:type="gramEnd"/>
            <w:r w:rsidRPr="002613C8">
              <w:rPr>
                <w:rFonts w:ascii="Times New Roman" w:hAnsi="Times New Roman"/>
                <w:sz w:val="27"/>
                <w:szCs w:val="27"/>
              </w:rPr>
              <w:t xml:space="preserve"> подраздела 01 Общероссийского классификатора видов экономической деятельности (ОК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ВЭД  </w:t>
            </w:r>
            <w:r w:rsidRPr="002613C8">
              <w:rPr>
                <w:rFonts w:ascii="Times New Roman" w:hAnsi="Times New Roman"/>
                <w:sz w:val="27"/>
                <w:szCs w:val="27"/>
              </w:rPr>
              <w:t xml:space="preserve">ОК 029-2014 КДУС Ред. 2), и осуществляющих деятельность менее одного года 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0,2</w:t>
            </w:r>
          </w:p>
        </w:tc>
      </w:tr>
      <w:tr w:rsidR="00AA502B" w:rsidRPr="002613C8" w:rsidTr="00AA502B"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5</w:t>
            </w:r>
          </w:p>
        </w:tc>
        <w:tc>
          <w:tcPr>
            <w:tcW w:w="7093" w:type="dxa"/>
          </w:tcPr>
          <w:p w:rsidR="00AA502B" w:rsidRPr="00C20AF2" w:rsidRDefault="00AA502B" w:rsidP="00AA502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Растения на земельном участке, предоставленном для комплексного освоения в целях жилищного строительства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</w:tr>
      <w:tr w:rsidR="00AA502B" w:rsidRPr="002613C8" w:rsidTr="00AA502B"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6</w:t>
            </w:r>
          </w:p>
        </w:tc>
        <w:tc>
          <w:tcPr>
            <w:tcW w:w="7093" w:type="dxa"/>
          </w:tcPr>
          <w:p w:rsidR="00AA502B" w:rsidRPr="00C20AF2" w:rsidRDefault="00AA502B" w:rsidP="00AA502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proofErr w:type="gramStart"/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Растения на земельном участке, предоставленном в безвозмездное пользование в соответствии с Федеральным </w:t>
            </w:r>
            <w:hyperlink r:id="rId7" w:history="1">
              <w:r w:rsidRPr="00C20AF2">
                <w:rPr>
                  <w:rFonts w:ascii="Times New Roman" w:hAnsi="Times New Roman"/>
                  <w:color w:val="000000" w:themeColor="text1"/>
                  <w:sz w:val="27"/>
                  <w:szCs w:val="27"/>
                </w:rPr>
                <w:t>законом</w:t>
              </w:r>
            </w:hyperlink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от 01.05.2016 № 119-ФЗ «Об особенностях </w:t>
            </w:r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lastRenderedPageBreak/>
              <w:t>0,001</w:t>
            </w:r>
          </w:p>
        </w:tc>
      </w:tr>
      <w:tr w:rsidR="00AA502B" w:rsidRPr="002613C8" w:rsidTr="00AA502B"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7093" w:type="dxa"/>
          </w:tcPr>
          <w:p w:rsidR="00AA502B" w:rsidRPr="002613C8" w:rsidRDefault="00AA502B" w:rsidP="00AA502B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0AF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Растения на земельном участке, предоставленном в собственность бесплатно многодетным гражданам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0,001</w:t>
            </w:r>
          </w:p>
        </w:tc>
      </w:tr>
      <w:tr w:rsidR="00AA502B" w:rsidRPr="002613C8" w:rsidTr="00AA502B">
        <w:tc>
          <w:tcPr>
            <w:tcW w:w="704" w:type="dxa"/>
          </w:tcPr>
          <w:p w:rsidR="00AA502B" w:rsidRPr="002613C8" w:rsidRDefault="00AA502B" w:rsidP="00AA502B">
            <w:pPr>
              <w:pStyle w:val="31"/>
              <w:widowControl w:val="0"/>
              <w:tabs>
                <w:tab w:val="left" w:pos="0"/>
                <w:tab w:val="left" w:pos="284"/>
              </w:tabs>
              <w:suppressAutoHyphens w:val="0"/>
              <w:ind w:right="-1"/>
              <w:jc w:val="center"/>
              <w:rPr>
                <w:sz w:val="27"/>
                <w:szCs w:val="27"/>
              </w:rPr>
            </w:pPr>
            <w:r w:rsidRPr="002613C8">
              <w:rPr>
                <w:sz w:val="27"/>
                <w:szCs w:val="27"/>
              </w:rPr>
              <w:t>8</w:t>
            </w:r>
          </w:p>
        </w:tc>
        <w:tc>
          <w:tcPr>
            <w:tcW w:w="7093" w:type="dxa"/>
          </w:tcPr>
          <w:p w:rsidR="00AA502B" w:rsidRPr="002613C8" w:rsidRDefault="00AA502B" w:rsidP="00AA502B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Растения, произрастающие на земельном участке, предназначенном для сельхозпроизводства и предоставленном сельскохозяйственным организациям, индивидуальным предпринимателям, крестьянским (фермерским) хозяйствам, с целью вовлечения в оборот неиспользуемых земель</w:t>
            </w:r>
          </w:p>
        </w:tc>
        <w:tc>
          <w:tcPr>
            <w:tcW w:w="1835" w:type="dxa"/>
          </w:tcPr>
          <w:p w:rsidR="00AA502B" w:rsidRPr="002613C8" w:rsidRDefault="00AA502B" w:rsidP="00AA502B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613C8">
              <w:rPr>
                <w:rFonts w:ascii="Times New Roman" w:hAnsi="Times New Roman"/>
                <w:sz w:val="27"/>
                <w:szCs w:val="27"/>
              </w:rPr>
              <w:t>0,002</w:t>
            </w:r>
          </w:p>
        </w:tc>
      </w:tr>
    </w:tbl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7. Диаметры стволов на высоте 1,3 м, рассчитанные 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диаметрам пней</w:t>
      </w:r>
    </w:p>
    <w:p w:rsidR="00AA502B" w:rsidRDefault="00AA502B" w:rsidP="00AA50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5"/>
        <w:gridCol w:w="1157"/>
        <w:gridCol w:w="1157"/>
        <w:gridCol w:w="1157"/>
        <w:gridCol w:w="1157"/>
        <w:gridCol w:w="1157"/>
        <w:gridCol w:w="1157"/>
        <w:gridCol w:w="1158"/>
      </w:tblGrid>
      <w:tr w:rsidR="00AA502B" w:rsidTr="00AA502B">
        <w:tc>
          <w:tcPr>
            <w:tcW w:w="1245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пня,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736A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100" w:type="dxa"/>
            <w:gridSpan w:val="7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на высоте груди (1,3 м)   </w:t>
            </w:r>
            <w:r w:rsidRPr="00D736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разных древесных пород            </w:t>
            </w:r>
          </w:p>
        </w:tc>
      </w:tr>
      <w:tr w:rsidR="00AA502B" w:rsidTr="00AA502B">
        <w:tc>
          <w:tcPr>
            <w:tcW w:w="1245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</w:p>
        </w:tc>
        <w:tc>
          <w:tcPr>
            <w:tcW w:w="1158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</w:p>
        </w:tc>
      </w:tr>
      <w:tr w:rsidR="00AA502B" w:rsidTr="00AA502B">
        <w:tc>
          <w:tcPr>
            <w:tcW w:w="1245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</w:tcPr>
          <w:p w:rsidR="00AA502B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16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12,8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11,9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11,8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11,5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12,6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11,2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16,4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14,8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14,8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13,5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16,0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14,2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24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17,7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18,7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18,1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16,7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19,3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17,3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23,6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20,6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22,2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21,4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19,9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22,7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27,2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25,6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24,7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23,2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26,1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36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30,8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26,4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29,0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28,0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26,4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34,3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29,3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32,5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31,2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29,6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32,8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29,6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44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37,9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35,9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34,5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36,2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32,7 </w:t>
            </w:r>
          </w:p>
        </w:tc>
      </w:tr>
      <w:tr w:rsidR="00AA502B" w:rsidTr="00AA502B">
        <w:tc>
          <w:tcPr>
            <w:tcW w:w="1245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48      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41,4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35,1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39,4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37,8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39,2 </w:t>
            </w:r>
          </w:p>
        </w:tc>
        <w:tc>
          <w:tcPr>
            <w:tcW w:w="1157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39,6 </w:t>
            </w:r>
          </w:p>
        </w:tc>
        <w:tc>
          <w:tcPr>
            <w:tcW w:w="1158" w:type="dxa"/>
          </w:tcPr>
          <w:p w:rsidR="00AA502B" w:rsidRPr="00D736A7" w:rsidRDefault="00AA502B" w:rsidP="00AA50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A7">
              <w:rPr>
                <w:rFonts w:ascii="Times New Roman" w:hAnsi="Times New Roman" w:cs="Times New Roman"/>
                <w:sz w:val="28"/>
                <w:szCs w:val="28"/>
              </w:rPr>
              <w:t xml:space="preserve">35,8 </w:t>
            </w:r>
          </w:p>
        </w:tc>
      </w:tr>
    </w:tbl>
    <w:p w:rsidR="00AA502B" w:rsidRDefault="00AA502B" w:rsidP="00AA50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A502B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Пересчет диаметров стволов основных видов деревьев, не перечисленных в таблице, приравнивается к соответствующей группе деревьев по схожим признакам.</w:t>
      </w:r>
    </w:p>
    <w:p w:rsidR="00AA502B" w:rsidRPr="00A46DC8" w:rsidRDefault="00AA502B" w:rsidP="00AA5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Шифры пород: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- сосна; Л - лиственница; Я - ясень; Ор - орех; Д - дуб; Ил - ильм;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береза желтая (ребристая);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береза белая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плосколистная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); Ос - осина; Т - тополь.</w:t>
      </w:r>
      <w:proofErr w:type="gramEnd"/>
    </w:p>
    <w:p w:rsidR="00AA502B" w:rsidRDefault="00AA502B" w:rsidP="00AA502B">
      <w:pPr>
        <w:rPr>
          <w:rFonts w:ascii="Times New Roman" w:hAnsi="Times New Roman" w:cs="Times New Roman"/>
          <w:sz w:val="28"/>
          <w:szCs w:val="28"/>
        </w:rPr>
      </w:pPr>
    </w:p>
    <w:p w:rsidR="00AA502B" w:rsidRPr="00A46DC8" w:rsidRDefault="00AA502B" w:rsidP="00AA5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/>
    <w:p w:rsidR="00AA502B" w:rsidRDefault="00AA502B" w:rsidP="00AA5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Pr="0074080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A502B" w:rsidRPr="0074080B" w:rsidRDefault="00686BF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50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502B" w:rsidRDefault="00686BF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A502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AA502B">
        <w:rPr>
          <w:rFonts w:ascii="Times New Roman" w:hAnsi="Times New Roman" w:cs="Times New Roman"/>
          <w:sz w:val="28"/>
          <w:szCs w:val="28"/>
        </w:rPr>
        <w:t xml:space="preserve"> </w:t>
      </w:r>
      <w:r w:rsidR="00AA502B" w:rsidRPr="007408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Хабаровского муниципального района</w:t>
      </w:r>
    </w:p>
    <w:p w:rsidR="00AA502B" w:rsidRDefault="00686BF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502B">
        <w:rPr>
          <w:rFonts w:ascii="Times New Roman" w:hAnsi="Times New Roman" w:cs="Times New Roman"/>
          <w:sz w:val="28"/>
          <w:szCs w:val="28"/>
        </w:rPr>
        <w:t>Хабаровског</w:t>
      </w:r>
      <w:r>
        <w:rPr>
          <w:rFonts w:ascii="Times New Roman" w:hAnsi="Times New Roman" w:cs="Times New Roman"/>
          <w:sz w:val="28"/>
          <w:szCs w:val="28"/>
        </w:rPr>
        <w:t>о края от 01.04.2021  №9</w:t>
      </w:r>
    </w:p>
    <w:p w:rsidR="00AA502B" w:rsidRDefault="00AA502B" w:rsidP="00AA5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A502B" w:rsidRPr="00CE4EE4" w:rsidRDefault="00AA502B" w:rsidP="00AA502B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4EE4">
        <w:rPr>
          <w:rFonts w:ascii="Times New Roman" w:hAnsi="Times New Roman" w:cs="Times New Roman"/>
          <w:sz w:val="28"/>
          <w:szCs w:val="28"/>
        </w:rPr>
        <w:t>УТВЕРЖДАЮ</w:t>
      </w:r>
    </w:p>
    <w:p w:rsidR="00AA502B" w:rsidRDefault="00AA502B" w:rsidP="00AA502B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4E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86BF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686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EE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E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2B" w:rsidRDefault="00AA502B" w:rsidP="00AA502B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Хабаровского                                                                                         </w:t>
      </w:r>
    </w:p>
    <w:p w:rsidR="00686BFB" w:rsidRDefault="00AA502B" w:rsidP="00686BFB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6BFB" w:rsidRDefault="00AA502B" w:rsidP="00686BFB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</w:p>
    <w:p w:rsidR="00AA502B" w:rsidRDefault="00686BFB" w:rsidP="00686BFB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</w:t>
      </w:r>
      <w:r w:rsidR="00AA50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2B" w:rsidRDefault="00AA502B" w:rsidP="00AA502B">
      <w:pPr>
        <w:pStyle w:val="HTML"/>
      </w:pPr>
    </w:p>
    <w:p w:rsidR="00AA502B" w:rsidRPr="00CE4EE4" w:rsidRDefault="00AA502B" w:rsidP="00AA502B">
      <w:pPr>
        <w:pStyle w:val="HTML"/>
      </w:pP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№</w:t>
      </w:r>
      <w:r w:rsidRPr="0072140E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AA502B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зеленых насаждений расположенных на территории </w:t>
      </w:r>
      <w:proofErr w:type="spellStart"/>
      <w:r w:rsidR="00686BFB">
        <w:rPr>
          <w:rFonts w:ascii="Times New Roman" w:eastAsia="Times New Roman" w:hAnsi="Times New Roman" w:cs="Times New Roman"/>
          <w:sz w:val="28"/>
          <w:szCs w:val="28"/>
        </w:rPr>
        <w:t>Наумовского</w:t>
      </w:r>
      <w:proofErr w:type="spellEnd"/>
      <w:r w:rsidR="0068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8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40E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"___" _________ 20___ г.                              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1. Ответственное лицо _____________________________________________________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2. Представитель ответственного лица ______________________________________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(ФИО, должность, телефон)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3. Расположение объекта: __________________________________________________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- улица ___________________________________________________________________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4. Наименование объекта: __________________________________________________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5. Характер выполняемых работ: ____________________________________________</w:t>
      </w:r>
    </w:p>
    <w:p w:rsidR="00AA502B" w:rsidRPr="0072140E" w:rsidRDefault="00AA502B" w:rsidP="00AA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73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164"/>
        <w:gridCol w:w="1275"/>
        <w:gridCol w:w="2419"/>
        <w:gridCol w:w="1425"/>
        <w:gridCol w:w="1543"/>
        <w:gridCol w:w="2009"/>
      </w:tblGrid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пород деревьев (вид кустарника или элемент озеленения)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ствола дерева на высоту 1,3 м (возраст кустарника, год)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 (хорошее, удовлетворительное, неудовлетворительное)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деревьев, кустарников (площадь газонов), шт./кв. м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 восстановительной стоимости одного дерева (руб.)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Восстановительная стоимость зеленых насаждений (руб.)</w:t>
            </w:r>
          </w:p>
        </w:tc>
      </w:tr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502B" w:rsidRPr="0072140E" w:rsidTr="00AA502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502B" w:rsidRPr="0072140E" w:rsidRDefault="00AA502B" w:rsidP="00AA502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214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502B" w:rsidRPr="0072140E" w:rsidRDefault="00AA502B" w:rsidP="00AA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Акт составил: _____________________________________________________________</w:t>
      </w:r>
    </w:p>
    <w:p w:rsidR="00AA502B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(ФИО, должность уполномоченного специалиста)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Подпись представителя ответственного лица _________________________________</w:t>
      </w:r>
    </w:p>
    <w:p w:rsidR="00AA502B" w:rsidRPr="0072140E" w:rsidRDefault="00AA502B" w:rsidP="00AA5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02B" w:rsidRDefault="00AA502B" w:rsidP="00AA502B">
      <w:pPr>
        <w:jc w:val="center"/>
      </w:pPr>
    </w:p>
    <w:p w:rsidR="00AA502B" w:rsidRDefault="00AA502B" w:rsidP="00AA502B">
      <w:pPr>
        <w:pStyle w:val="ConsPlusNormal"/>
        <w:widowControl/>
        <w:spacing w:line="240" w:lineRule="exact"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A502B" w:rsidSect="007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93"/>
    <w:rsid w:val="00292A94"/>
    <w:rsid w:val="002A6E6F"/>
    <w:rsid w:val="00453B93"/>
    <w:rsid w:val="005120C3"/>
    <w:rsid w:val="00671F33"/>
    <w:rsid w:val="00686BFB"/>
    <w:rsid w:val="007D11FC"/>
    <w:rsid w:val="00AA502B"/>
    <w:rsid w:val="00C6517E"/>
    <w:rsid w:val="00F9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53B9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3B93"/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Приложение - заголовок"/>
    <w:basedOn w:val="a"/>
    <w:rsid w:val="00453B93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453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5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3B93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9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2A6E6F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6E6F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A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2A6E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2A6E6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6E6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A6E6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6E6F"/>
    <w:pPr>
      <w:widowControl w:val="0"/>
      <w:autoSpaceDE w:val="0"/>
      <w:autoSpaceDN w:val="0"/>
      <w:adjustRightInd w:val="0"/>
      <w:spacing w:after="0" w:line="284" w:lineRule="exact"/>
      <w:ind w:hanging="1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A6E6F"/>
    <w:pPr>
      <w:widowControl w:val="0"/>
      <w:autoSpaceDE w:val="0"/>
      <w:autoSpaceDN w:val="0"/>
      <w:adjustRightInd w:val="0"/>
      <w:spacing w:after="0" w:line="262" w:lineRule="exact"/>
      <w:ind w:hanging="1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A6E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A6E6F"/>
    <w:rPr>
      <w:rFonts w:ascii="Trebuchet MS" w:hAnsi="Trebuchet MS" w:cs="Trebuchet MS"/>
      <w:sz w:val="12"/>
      <w:szCs w:val="12"/>
    </w:rPr>
  </w:style>
  <w:style w:type="table" w:styleId="a7">
    <w:name w:val="Table Grid"/>
    <w:basedOn w:val="a1"/>
    <w:uiPriority w:val="39"/>
    <w:rsid w:val="00AA50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A50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04E86FB96E831668B823CF6B49306E544243A3FA795DEE72AD09A3D7AD683AD3F2F586082D162BDB4EDCBDADEF6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DA8B4361B80850BF9B4DF3E957DEA8D&amp;req=doc&amp;base=RLAW011&amp;n=31637&amp;dst=100139&amp;fld=134&amp;date=19.02.202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2021-04-16T02:38:00Z</cp:lastPrinted>
  <dcterms:created xsi:type="dcterms:W3CDTF">2021-04-14T02:16:00Z</dcterms:created>
  <dcterms:modified xsi:type="dcterms:W3CDTF">2021-04-16T02:40:00Z</dcterms:modified>
</cp:coreProperties>
</file>